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1B3E" w14:textId="77777777" w:rsidR="002F6E44" w:rsidRDefault="00000000">
      <w:pPr>
        <w:pBdr>
          <w:bottom w:val="single" w:sz="10" w:space="6" w:color="1F3864"/>
        </w:pBdr>
        <w:spacing w:after="40"/>
        <w:jc w:val="center"/>
      </w:pPr>
      <w:r>
        <w:rPr>
          <w:b/>
          <w:bCs/>
          <w:color w:val="1F3864"/>
          <w:sz w:val="36"/>
          <w:szCs w:val="36"/>
        </w:rPr>
        <w:t>FORMULARIO DE POSTULACIÓN</w:t>
      </w:r>
    </w:p>
    <w:p w14:paraId="4FAFDCA9" w14:textId="77777777" w:rsidR="002F6E44" w:rsidRDefault="00000000">
      <w:pPr>
        <w:spacing w:before="160" w:after="200"/>
        <w:jc w:val="center"/>
      </w:pPr>
      <w:r>
        <w:rPr>
          <w:color w:val="595959"/>
          <w:sz w:val="20"/>
          <w:szCs w:val="20"/>
        </w:rPr>
        <w:t>Fondos Concursables de Vinculación con el Medio y Compromiso Público · FoCo VCM-CP 2026</w:t>
      </w:r>
    </w:p>
    <w:p w14:paraId="28B10FA5" w14:textId="77777777" w:rsidR="002F6E44" w:rsidRDefault="00000000">
      <w:pPr>
        <w:spacing w:after="120" w:line="264" w:lineRule="auto"/>
      </w:pPr>
      <w:r>
        <w:rPr>
          <w:b/>
          <w:bCs/>
        </w:rPr>
        <w:t xml:space="preserve">Instrucciones. </w:t>
      </w:r>
      <w:r>
        <w:t>Complete todos los campos del tronco común y, según la línea seleccionada, el módulo correspondiente (A o B). La etiqueta [D#] indica la dimensión de la rúbrica a la que tributa cada campo. Un formulario incompleto es inadmisible.</w:t>
      </w:r>
    </w:p>
    <w:p w14:paraId="2BB1F506" w14:textId="77777777" w:rsidR="002F6E44" w:rsidRDefault="00000000">
      <w:pPr>
        <w:pStyle w:val="Ttulo1"/>
      </w:pPr>
      <w:r>
        <w:t>1. Identificación de la propuesta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F6E44" w14:paraId="477EED9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1B6FA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Nombre de la propuesta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A57FD1" w14:textId="77777777" w:rsidR="002F6E44" w:rsidRDefault="002F6E44"/>
          <w:p w14:paraId="2F255D74" w14:textId="77777777" w:rsidR="002F6E44" w:rsidRDefault="002F6E44"/>
        </w:tc>
      </w:tr>
      <w:tr w:rsidR="002F6E44" w14:paraId="2AE4C170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EEF3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E0B34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Línea de postulación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0B70F" w14:textId="7AF19F20" w:rsidR="002F6E44" w:rsidRDefault="00000000">
            <w:r>
              <w:rPr>
                <w:i/>
                <w:iCs/>
                <w:color w:val="595959"/>
                <w:sz w:val="17"/>
                <w:szCs w:val="17"/>
              </w:rPr>
              <w:t xml:space="preserve">Marque una:  ☐ Línea A (Incidencia y Compromiso </w:t>
            </w:r>
            <w:proofErr w:type="gramStart"/>
            <w:r>
              <w:rPr>
                <w:i/>
                <w:iCs/>
                <w:color w:val="595959"/>
                <w:sz w:val="17"/>
                <w:szCs w:val="17"/>
              </w:rPr>
              <w:t>Público)  ☐</w:t>
            </w:r>
            <w:proofErr w:type="gramEnd"/>
            <w:r>
              <w:rPr>
                <w:i/>
                <w:iCs/>
                <w:color w:val="595959"/>
                <w:sz w:val="17"/>
                <w:szCs w:val="17"/>
              </w:rPr>
              <w:t xml:space="preserve"> Línea B (Vinculación Formativa A+S)</w:t>
            </w:r>
          </w:p>
          <w:p w14:paraId="516BAD50" w14:textId="77777777" w:rsidR="002F6E44" w:rsidRDefault="002F6E44"/>
        </w:tc>
      </w:tr>
      <w:tr w:rsidR="002F6E44" w14:paraId="4F32B7A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DA454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Facultad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F5FEA8" w14:textId="77777777" w:rsidR="002F6E44" w:rsidRDefault="002F6E44"/>
          <w:p w14:paraId="29377290" w14:textId="77777777" w:rsidR="002F6E44" w:rsidRDefault="002F6E44"/>
        </w:tc>
      </w:tr>
      <w:tr w:rsidR="002F6E44" w14:paraId="41815965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EEF3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B99F7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Unidad académica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E89F3" w14:textId="77777777" w:rsidR="002F6E44" w:rsidRDefault="00000000">
            <w:r>
              <w:rPr>
                <w:i/>
                <w:iCs/>
                <w:color w:val="595959"/>
                <w:sz w:val="17"/>
                <w:szCs w:val="17"/>
              </w:rPr>
              <w:t>(Escuela, carrera, centro, programa)</w:t>
            </w:r>
          </w:p>
          <w:p w14:paraId="7FCEF45C" w14:textId="77777777" w:rsidR="002F6E44" w:rsidRDefault="002F6E44"/>
        </w:tc>
      </w:tr>
      <w:tr w:rsidR="002F6E44" w14:paraId="37C358F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F47CB" w14:textId="529F00C1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Representante de VCM de la unidad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81F0E3" w14:textId="77777777" w:rsidR="002F6E44" w:rsidRDefault="00000000">
            <w:r>
              <w:rPr>
                <w:i/>
                <w:iCs/>
                <w:color w:val="595959"/>
                <w:sz w:val="17"/>
                <w:szCs w:val="17"/>
              </w:rPr>
              <w:t>(</w:t>
            </w:r>
            <w:proofErr w:type="gramStart"/>
            <w:r>
              <w:rPr>
                <w:i/>
                <w:iCs/>
                <w:color w:val="595959"/>
                <w:sz w:val="17"/>
                <w:szCs w:val="17"/>
              </w:rPr>
              <w:t>Director</w:t>
            </w:r>
            <w:proofErr w:type="gramEnd"/>
            <w:r>
              <w:rPr>
                <w:i/>
                <w:iCs/>
                <w:color w:val="595959"/>
                <w:sz w:val="17"/>
                <w:szCs w:val="17"/>
              </w:rPr>
              <w:t>/a o coordinador/a de VCM)</w:t>
            </w:r>
          </w:p>
          <w:p w14:paraId="0A0332DF" w14:textId="77777777" w:rsidR="002F6E44" w:rsidRDefault="002F6E44"/>
        </w:tc>
      </w:tr>
      <w:tr w:rsidR="002F6E44" w14:paraId="7145DCE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EEF3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918A1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Académico/a responsable (ejecutor/a principal)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B3AA6" w14:textId="1F692C74" w:rsidR="002F6E44" w:rsidRDefault="00000000" w:rsidP="008B7A5E">
            <w:r>
              <w:rPr>
                <w:i/>
                <w:iCs/>
                <w:color w:val="595959"/>
                <w:sz w:val="17"/>
                <w:szCs w:val="17"/>
              </w:rPr>
              <w:t xml:space="preserve">Nombre · correo </w:t>
            </w:r>
          </w:p>
        </w:tc>
      </w:tr>
      <w:tr w:rsidR="002F6E44" w14:paraId="7CE208A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95C39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Otros/as académicos/as ejecutores/as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3AE61" w14:textId="77777777" w:rsidR="002F6E44" w:rsidRDefault="00000000">
            <w:r>
              <w:rPr>
                <w:i/>
                <w:iCs/>
                <w:color w:val="595959"/>
                <w:sz w:val="17"/>
                <w:szCs w:val="17"/>
              </w:rPr>
              <w:t>Una línea por cada unidad participante (proyectos interdisciplinarios)</w:t>
            </w:r>
          </w:p>
          <w:p w14:paraId="63959781" w14:textId="77777777" w:rsidR="002F6E44" w:rsidRDefault="002F6E44"/>
        </w:tc>
      </w:tr>
      <w:tr w:rsidR="002F6E44" w14:paraId="1A79DFA3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EEF3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2D1E0" w14:textId="77777777" w:rsidR="002F6E44" w:rsidRDefault="00000000">
            <w:r>
              <w:rPr>
                <w:b/>
                <w:bCs/>
                <w:color w:val="1F3864"/>
                <w:sz w:val="19"/>
                <w:szCs w:val="19"/>
              </w:rPr>
              <w:t>Duración del proyecto</w:t>
            </w:r>
          </w:p>
        </w:tc>
        <w:tc>
          <w:tcPr>
            <w:tcW w:w="59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EA44BB" w14:textId="77777777" w:rsidR="002F6E44" w:rsidRDefault="00000000">
            <w:r>
              <w:rPr>
                <w:i/>
                <w:iCs/>
                <w:color w:val="595959"/>
                <w:sz w:val="17"/>
                <w:szCs w:val="17"/>
              </w:rPr>
              <w:t>(Máx. 12 meses Línea A · 8 meses Línea B)</w:t>
            </w:r>
          </w:p>
          <w:p w14:paraId="1F5BA948" w14:textId="77777777" w:rsidR="002F6E44" w:rsidRDefault="002F6E44"/>
        </w:tc>
      </w:tr>
    </w:tbl>
    <w:p w14:paraId="508537B2" w14:textId="77777777" w:rsidR="002F6E44" w:rsidRDefault="00000000">
      <w:pPr>
        <w:pStyle w:val="Ttulo1"/>
      </w:pPr>
      <w:r>
        <w:t>2. Marco estratégico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1423DC3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B68C72" w14:textId="1161D380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2.1 MAPDA(s) a la(s) que contribuye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D1]</w:t>
            </w:r>
          </w:p>
          <w:p w14:paraId="7336B0A7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Marque al menos una. Justifique brevemente la contribución.</w:t>
            </w:r>
          </w:p>
        </w:tc>
      </w:tr>
      <w:tr w:rsidR="002F6E44" w14:paraId="19B327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C348CD" w14:textId="77777777" w:rsidR="002F6E44" w:rsidRDefault="002F6E44">
            <w:pPr>
              <w:spacing w:line="300" w:lineRule="auto"/>
            </w:pPr>
          </w:p>
          <w:p w14:paraId="64CCA3C2" w14:textId="77777777" w:rsidR="002F6E44" w:rsidRDefault="002F6E44">
            <w:pPr>
              <w:spacing w:line="300" w:lineRule="auto"/>
            </w:pPr>
          </w:p>
        </w:tc>
      </w:tr>
    </w:tbl>
    <w:p w14:paraId="0905649A" w14:textId="77777777" w:rsidR="002F6E44" w:rsidRDefault="00000000">
      <w:pPr>
        <w:spacing w:after="100" w:line="264" w:lineRule="auto"/>
      </w:pPr>
      <w:r>
        <w:rPr>
          <w:sz w:val="17"/>
          <w:szCs w:val="17"/>
        </w:rPr>
        <w:t>☐ Salud y Bienestar    ☐ Educación, Sociedad y Desarrollo Humano    ☐ Arte, Humanidades y Cultura    ☐ Ciencia, Tecnología y Calidad de Vida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59DA86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11222" w14:textId="00158A3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2.2 Expresión(es) de VCM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D1]</w:t>
            </w:r>
          </w:p>
          <w:p w14:paraId="71515FF1" w14:textId="55781C89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Marque al menos una: ☐ Formativa ☐ Investigativa ☐ Pública   Justifique.</w:t>
            </w:r>
          </w:p>
        </w:tc>
      </w:tr>
      <w:tr w:rsidR="002F6E44" w14:paraId="4EDBA9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5C4BA5" w14:textId="77777777" w:rsidR="002F6E44" w:rsidRDefault="002F6E44">
            <w:pPr>
              <w:spacing w:line="300" w:lineRule="auto"/>
            </w:pPr>
          </w:p>
          <w:p w14:paraId="02CEB3FD" w14:textId="77777777" w:rsidR="002F6E44" w:rsidRDefault="002F6E44">
            <w:pPr>
              <w:spacing w:line="300" w:lineRule="auto"/>
            </w:pPr>
          </w:p>
        </w:tc>
      </w:tr>
      <w:tr w:rsidR="002F6E44" w14:paraId="7E358F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01B2D8" w14:textId="7233081D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2.3 Alineamiento institucional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[D1]</w:t>
            </w:r>
          </w:p>
          <w:p w14:paraId="4836ED2C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Aporte de la propuesta a la misión, el ideario y los valores de la Universidad.</w:t>
            </w:r>
          </w:p>
        </w:tc>
      </w:tr>
      <w:tr w:rsidR="002F6E44" w14:paraId="458835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D38A0C" w14:textId="77777777" w:rsidR="002F6E44" w:rsidRDefault="002F6E44">
            <w:pPr>
              <w:spacing w:line="300" w:lineRule="auto"/>
            </w:pPr>
          </w:p>
          <w:p w14:paraId="3963CCB2" w14:textId="77777777" w:rsidR="002F6E44" w:rsidRDefault="002F6E44">
            <w:pPr>
              <w:spacing w:line="300" w:lineRule="auto"/>
            </w:pPr>
          </w:p>
          <w:p w14:paraId="44B09671" w14:textId="77777777" w:rsidR="002F6E44" w:rsidRDefault="002F6E44">
            <w:pPr>
              <w:spacing w:line="300" w:lineRule="auto"/>
            </w:pPr>
          </w:p>
        </w:tc>
      </w:tr>
    </w:tbl>
    <w:p w14:paraId="1573C8C4" w14:textId="77777777" w:rsidR="002F6E44" w:rsidRDefault="00000000">
      <w:pPr>
        <w:pStyle w:val="Ttulo1"/>
      </w:pPr>
      <w:r>
        <w:t>3. Diagnóstico y problema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58970E7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9BF7A" w14:textId="0BBCC4CB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3.1 Resumen ejecutivo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[Contexto]</w:t>
            </w:r>
          </w:p>
          <w:p w14:paraId="43636E9B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Síntesis problema–solución de la propuesta (200–300 palabras).</w:t>
            </w:r>
          </w:p>
        </w:tc>
      </w:tr>
      <w:tr w:rsidR="002F6E44" w14:paraId="7B464E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13DDFA" w14:textId="77777777" w:rsidR="002F6E44" w:rsidRDefault="002F6E44">
            <w:pPr>
              <w:spacing w:line="300" w:lineRule="auto"/>
            </w:pPr>
          </w:p>
          <w:p w14:paraId="3337905F" w14:textId="77777777" w:rsidR="002F6E44" w:rsidRDefault="002F6E44">
            <w:pPr>
              <w:spacing w:line="300" w:lineRule="auto"/>
            </w:pPr>
          </w:p>
          <w:p w14:paraId="75AA4A1A" w14:textId="77777777" w:rsidR="002F6E44" w:rsidRDefault="002F6E44">
            <w:pPr>
              <w:spacing w:line="300" w:lineRule="auto"/>
            </w:pPr>
          </w:p>
          <w:p w14:paraId="20E9AD20" w14:textId="77777777" w:rsidR="002F6E44" w:rsidRDefault="002F6E44">
            <w:pPr>
              <w:spacing w:line="300" w:lineRule="auto"/>
            </w:pPr>
          </w:p>
          <w:p w14:paraId="3FA36AD5" w14:textId="77777777" w:rsidR="002F6E44" w:rsidRDefault="002F6E44">
            <w:pPr>
              <w:spacing w:line="300" w:lineRule="auto"/>
            </w:pPr>
          </w:p>
        </w:tc>
      </w:tr>
      <w:tr w:rsidR="002F6E44" w14:paraId="4676E4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4953F4" w14:textId="2ED0B410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3.2 Problema a abordar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[D1]</w:t>
            </w:r>
          </w:p>
          <w:p w14:paraId="3F2696E0" w14:textId="54E7F98E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 xml:space="preserve">Problema acotado que la propuesta busca resolver </w:t>
            </w:r>
          </w:p>
        </w:tc>
      </w:tr>
      <w:tr w:rsidR="002F6E44" w14:paraId="2043C92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75D93" w14:textId="77777777" w:rsidR="002F6E44" w:rsidRDefault="002F6E44">
            <w:pPr>
              <w:spacing w:line="300" w:lineRule="auto"/>
            </w:pPr>
          </w:p>
          <w:p w14:paraId="4D6DB99A" w14:textId="77777777" w:rsidR="002F6E44" w:rsidRDefault="002F6E44">
            <w:pPr>
              <w:spacing w:line="300" w:lineRule="auto"/>
            </w:pPr>
          </w:p>
          <w:p w14:paraId="057623B0" w14:textId="77777777" w:rsidR="002F6E44" w:rsidRDefault="002F6E44">
            <w:pPr>
              <w:spacing w:line="300" w:lineRule="auto"/>
            </w:pPr>
          </w:p>
        </w:tc>
      </w:tr>
      <w:tr w:rsidR="002F6E44" w14:paraId="02EFAC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883860" w14:textId="3E1B25D8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3.3 Diagnóstico de la situación actual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[D1]</w:t>
            </w:r>
          </w:p>
          <w:p w14:paraId="7BE7B3F5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Diagnóstico que fundamenta el problema, basado en evidencia.</w:t>
            </w:r>
          </w:p>
        </w:tc>
      </w:tr>
      <w:tr w:rsidR="002F6E44" w14:paraId="4737125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EE80A" w14:textId="77777777" w:rsidR="002F6E44" w:rsidRDefault="002F6E44">
            <w:pPr>
              <w:spacing w:line="300" w:lineRule="auto"/>
            </w:pPr>
          </w:p>
          <w:p w14:paraId="34089F9A" w14:textId="77777777" w:rsidR="002F6E44" w:rsidRDefault="002F6E44">
            <w:pPr>
              <w:spacing w:line="300" w:lineRule="auto"/>
            </w:pPr>
          </w:p>
          <w:p w14:paraId="49DFAADD" w14:textId="77777777" w:rsidR="002F6E44" w:rsidRDefault="002F6E44">
            <w:pPr>
              <w:spacing w:line="300" w:lineRule="auto"/>
            </w:pPr>
          </w:p>
          <w:p w14:paraId="24AACAE9" w14:textId="77777777" w:rsidR="002F6E44" w:rsidRDefault="002F6E44">
            <w:pPr>
              <w:spacing w:line="300" w:lineRule="auto"/>
            </w:pPr>
          </w:p>
        </w:tc>
      </w:tr>
      <w:tr w:rsidR="002F6E44" w14:paraId="615595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C6F782" w14:textId="18CD7501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3.4 Indicador base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 / D4]</w:t>
            </w:r>
          </w:p>
          <w:p w14:paraId="3A120BA5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Indicador de referencia que permitirá evaluar el impacto externo al cierre del proyecto.</w:t>
            </w:r>
          </w:p>
        </w:tc>
      </w:tr>
      <w:tr w:rsidR="002F6E44" w14:paraId="6918A0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544FAD" w14:textId="77777777" w:rsidR="002F6E44" w:rsidRDefault="002F6E44">
            <w:pPr>
              <w:spacing w:line="300" w:lineRule="auto"/>
            </w:pPr>
          </w:p>
          <w:p w14:paraId="5C8157F8" w14:textId="77777777" w:rsidR="002F6E44" w:rsidRDefault="002F6E44">
            <w:pPr>
              <w:spacing w:line="300" w:lineRule="auto"/>
            </w:pPr>
          </w:p>
        </w:tc>
      </w:tr>
    </w:tbl>
    <w:p w14:paraId="70DDE543" w14:textId="77777777" w:rsidR="002F6E44" w:rsidRDefault="00000000">
      <w:pPr>
        <w:pStyle w:val="Ttulo1"/>
      </w:pPr>
      <w:r>
        <w:t>4. Entorno significativo y socio colaborador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387B00C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B120CC" w14:textId="4C9FC62E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4.1 Entorno significativo — dimensión territorial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 / D2]</w:t>
            </w:r>
          </w:p>
          <w:p w14:paraId="2543E37D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Territorio en el que incide la propuesta (barrio, comuna, región, etc.) y beneficiarios.</w:t>
            </w:r>
          </w:p>
        </w:tc>
      </w:tr>
      <w:tr w:rsidR="002F6E44" w14:paraId="324A89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D9F8B5" w14:textId="77777777" w:rsidR="002F6E44" w:rsidRDefault="002F6E44">
            <w:pPr>
              <w:spacing w:line="300" w:lineRule="auto"/>
            </w:pPr>
          </w:p>
          <w:p w14:paraId="022721DB" w14:textId="77777777" w:rsidR="002F6E44" w:rsidRDefault="002F6E44">
            <w:pPr>
              <w:spacing w:line="300" w:lineRule="auto"/>
            </w:pPr>
          </w:p>
        </w:tc>
      </w:tr>
      <w:tr w:rsidR="002F6E44" w14:paraId="7B16DB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96577E" w14:textId="386A4BAA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4.2 Entorno significativo — dimensión sectorial/disciplinar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[D1 / D2]</w:t>
            </w:r>
          </w:p>
          <w:p w14:paraId="52A76692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Sector disciplinar o profesional con el que se vincula la propuesta.</w:t>
            </w:r>
          </w:p>
        </w:tc>
      </w:tr>
      <w:tr w:rsidR="002F6E44" w14:paraId="4CC4213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E291DB" w14:textId="77777777" w:rsidR="002F6E44" w:rsidRDefault="002F6E44">
            <w:pPr>
              <w:spacing w:line="300" w:lineRule="auto"/>
            </w:pPr>
          </w:p>
          <w:p w14:paraId="2D025002" w14:textId="77777777" w:rsidR="002F6E44" w:rsidRDefault="002F6E44">
            <w:pPr>
              <w:spacing w:line="300" w:lineRule="auto"/>
            </w:pPr>
          </w:p>
        </w:tc>
      </w:tr>
      <w:tr w:rsidR="002F6E44" w14:paraId="3A314A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3AEF35" w14:textId="5E33976C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4.3 Socio colaborador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D2]</w:t>
            </w:r>
          </w:p>
          <w:p w14:paraId="3EF78EE2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Nombre de la entidad y convenio/carta que formaliza la colaboración (adjuntar como anexo).</w:t>
            </w:r>
          </w:p>
        </w:tc>
      </w:tr>
      <w:tr w:rsidR="002F6E44" w14:paraId="768D40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096DEB" w14:textId="77777777" w:rsidR="002F6E44" w:rsidRDefault="002F6E44">
            <w:pPr>
              <w:spacing w:line="300" w:lineRule="auto"/>
            </w:pPr>
          </w:p>
          <w:p w14:paraId="54CA78E8" w14:textId="77777777" w:rsidR="002F6E44" w:rsidRDefault="002F6E44">
            <w:pPr>
              <w:spacing w:line="300" w:lineRule="auto"/>
            </w:pPr>
          </w:p>
        </w:tc>
      </w:tr>
      <w:tr w:rsidR="002F6E44" w14:paraId="4C9E4DD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EBE338" w14:textId="7777777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4.4 Rol del socio por fase del proyecto</w:t>
            </w:r>
            <w:proofErr w:type="gramStart"/>
            <w:r>
              <w:rPr>
                <w:b/>
                <w:bCs/>
                <w:color w:val="DCE6F1"/>
                <w:sz w:val="16"/>
                <w:szCs w:val="16"/>
              </w:rPr>
              <w:t xml:space="preserve">   [</w:t>
            </w:r>
            <w:proofErr w:type="gramEnd"/>
            <w:r>
              <w:rPr>
                <w:b/>
                <w:bCs/>
                <w:color w:val="DCE6F1"/>
                <w:sz w:val="16"/>
                <w:szCs w:val="16"/>
              </w:rPr>
              <w:t>D2]</w:t>
            </w:r>
          </w:p>
          <w:p w14:paraId="2B789950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Describa la participación del socio en al menos una fase: co-diagnóstico, co-diseño, co-ejecución y/o co-evaluación. Indique los aportes mutuos (bidireccionalidad).</w:t>
            </w:r>
          </w:p>
        </w:tc>
      </w:tr>
      <w:tr w:rsidR="002F6E44" w14:paraId="3916B0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1DA272" w14:textId="77777777" w:rsidR="002F6E44" w:rsidRDefault="002F6E44">
            <w:pPr>
              <w:spacing w:line="300" w:lineRule="auto"/>
            </w:pPr>
          </w:p>
          <w:p w14:paraId="3BEDF217" w14:textId="77777777" w:rsidR="002F6E44" w:rsidRDefault="002F6E44">
            <w:pPr>
              <w:spacing w:line="300" w:lineRule="auto"/>
            </w:pPr>
          </w:p>
          <w:p w14:paraId="326D2DCE" w14:textId="77777777" w:rsidR="002F6E44" w:rsidRDefault="002F6E44">
            <w:pPr>
              <w:spacing w:line="300" w:lineRule="auto"/>
            </w:pPr>
          </w:p>
          <w:p w14:paraId="2182FC53" w14:textId="77777777" w:rsidR="002F6E44" w:rsidRDefault="002F6E44">
            <w:pPr>
              <w:spacing w:line="300" w:lineRule="auto"/>
            </w:pPr>
          </w:p>
        </w:tc>
      </w:tr>
    </w:tbl>
    <w:p w14:paraId="367943DE" w14:textId="77777777" w:rsidR="002F6E44" w:rsidRDefault="00000000">
      <w:pPr>
        <w:pStyle w:val="Ttulo1"/>
      </w:pPr>
      <w:r>
        <w:t>5. Pertinencia académica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7B6BE1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2D7230" w14:textId="289DC0D3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5.1 Pertinencia con la disciplina y el perfil de egreso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[D3]</w:t>
            </w:r>
            <w:r w:rsidR="00B6070E">
              <w:rPr>
                <w:b/>
                <w:bCs/>
                <w:color w:val="DCE6F1"/>
                <w:sz w:val="16"/>
                <w:szCs w:val="16"/>
              </w:rPr>
              <w:t xml:space="preserve"> </w:t>
            </w:r>
          </w:p>
          <w:p w14:paraId="1B8293C6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Relación de la propuesta con la disciplina y el perfil de egreso de la unidad.</w:t>
            </w:r>
          </w:p>
        </w:tc>
      </w:tr>
      <w:tr w:rsidR="002F6E44" w14:paraId="7B1BEA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C3661E" w14:textId="77777777" w:rsidR="002F6E44" w:rsidRDefault="002F6E44">
            <w:pPr>
              <w:spacing w:line="300" w:lineRule="auto"/>
            </w:pPr>
          </w:p>
          <w:p w14:paraId="07318084" w14:textId="77777777" w:rsidR="002F6E44" w:rsidRDefault="002F6E44">
            <w:pPr>
              <w:spacing w:line="300" w:lineRule="auto"/>
            </w:pPr>
          </w:p>
          <w:p w14:paraId="111C05EC" w14:textId="77777777" w:rsidR="002F6E44" w:rsidRDefault="002F6E44">
            <w:pPr>
              <w:spacing w:line="300" w:lineRule="auto"/>
            </w:pPr>
          </w:p>
        </w:tc>
      </w:tr>
      <w:tr w:rsidR="002F6E44" w14:paraId="6F0E7D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0114EE" w14:textId="2AB6A7BE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5.2 Funciones universitarias articuladas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[D3]</w:t>
            </w:r>
          </w:p>
          <w:p w14:paraId="398CF136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Indique qué funciones articula la propuesta: docencia, investigación, creación y/o innovación, y cómo se integran.</w:t>
            </w:r>
          </w:p>
        </w:tc>
      </w:tr>
      <w:tr w:rsidR="002F6E44" w14:paraId="29DB7A9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E26282" w14:textId="77777777" w:rsidR="002F6E44" w:rsidRDefault="002F6E44">
            <w:pPr>
              <w:spacing w:line="300" w:lineRule="auto"/>
            </w:pPr>
          </w:p>
          <w:p w14:paraId="1CE9C5B5" w14:textId="77777777" w:rsidR="002F6E44" w:rsidRDefault="002F6E44">
            <w:pPr>
              <w:spacing w:line="300" w:lineRule="auto"/>
            </w:pPr>
          </w:p>
          <w:p w14:paraId="4F52783C" w14:textId="77777777" w:rsidR="002F6E44" w:rsidRDefault="002F6E44">
            <w:pPr>
              <w:spacing w:line="300" w:lineRule="auto"/>
            </w:pPr>
          </w:p>
        </w:tc>
      </w:tr>
    </w:tbl>
    <w:p w14:paraId="63FA3F01" w14:textId="24D706FA" w:rsidR="002F6E44" w:rsidRDefault="00000000">
      <w:pPr>
        <w:pStyle w:val="Ttulo1"/>
      </w:pPr>
      <w:r>
        <w:t xml:space="preserve">6. </w:t>
      </w:r>
      <w:r w:rsidR="00B6070E">
        <w:t>Orientación al i</w:t>
      </w:r>
      <w:r>
        <w:t>mpacto y evaluación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6BFFDB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4FEEE5" w14:textId="170DF91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6.1 Objetivo e indicador de impacto interno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D4]</w:t>
            </w:r>
          </w:p>
          <w:p w14:paraId="1F8C7F64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Objetivo de impacto en la universidad (docencia, investigación, creación, innovación) y su indicador verificable.</w:t>
            </w:r>
          </w:p>
        </w:tc>
      </w:tr>
      <w:tr w:rsidR="002F6E44" w14:paraId="58E390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9A2B3F" w14:textId="77777777" w:rsidR="002F6E44" w:rsidRDefault="002F6E44">
            <w:pPr>
              <w:spacing w:line="300" w:lineRule="auto"/>
            </w:pPr>
          </w:p>
          <w:p w14:paraId="2279F5B7" w14:textId="77777777" w:rsidR="002F6E44" w:rsidRDefault="002F6E44">
            <w:pPr>
              <w:spacing w:line="300" w:lineRule="auto"/>
            </w:pPr>
          </w:p>
          <w:p w14:paraId="3BD4418D" w14:textId="77777777" w:rsidR="002F6E44" w:rsidRDefault="002F6E44">
            <w:pPr>
              <w:spacing w:line="300" w:lineRule="auto"/>
            </w:pPr>
          </w:p>
        </w:tc>
      </w:tr>
      <w:tr w:rsidR="002F6E44" w14:paraId="2633BF3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83CAD" w14:textId="07E288B8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6.2 Objetivo e indicador de impacto externo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D4]</w:t>
            </w:r>
          </w:p>
          <w:p w14:paraId="7BAC9096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Objetivo de impacto en el entorno (comunidad, territorio, sector) y su indicador verificable. Referencia: aporte a políticas públicas, a territorios/sectores productivos y/o al capital humano.</w:t>
            </w:r>
          </w:p>
        </w:tc>
      </w:tr>
      <w:tr w:rsidR="002F6E44" w14:paraId="16E250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3C1446" w14:textId="77777777" w:rsidR="002F6E44" w:rsidRDefault="002F6E44">
            <w:pPr>
              <w:spacing w:line="300" w:lineRule="auto"/>
            </w:pPr>
          </w:p>
          <w:p w14:paraId="5DE2931A" w14:textId="77777777" w:rsidR="002F6E44" w:rsidRDefault="002F6E44">
            <w:pPr>
              <w:spacing w:line="300" w:lineRule="auto"/>
            </w:pPr>
          </w:p>
          <w:p w14:paraId="583225D5" w14:textId="77777777" w:rsidR="002F6E44" w:rsidRDefault="002F6E44">
            <w:pPr>
              <w:spacing w:line="300" w:lineRule="auto"/>
            </w:pPr>
          </w:p>
        </w:tc>
      </w:tr>
      <w:tr w:rsidR="002F6E44" w14:paraId="6C87E3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4905DA" w14:textId="18DCDE99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6.3 Metodología de evaluación de procesos, resultados y efectos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[D4]</w:t>
            </w:r>
          </w:p>
          <w:p w14:paraId="237221D0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Cómo se evaluará el proyecto durante y al cierre, con qué instrumentos y en qué plazo.</w:t>
            </w:r>
          </w:p>
        </w:tc>
      </w:tr>
      <w:tr w:rsidR="002F6E44" w14:paraId="2CE0A5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F8827" w14:textId="77777777" w:rsidR="002F6E44" w:rsidRDefault="002F6E44">
            <w:pPr>
              <w:spacing w:line="300" w:lineRule="auto"/>
            </w:pPr>
          </w:p>
          <w:p w14:paraId="38B70CD2" w14:textId="77777777" w:rsidR="002F6E44" w:rsidRDefault="002F6E44">
            <w:pPr>
              <w:spacing w:line="300" w:lineRule="auto"/>
            </w:pPr>
          </w:p>
          <w:p w14:paraId="6173A728" w14:textId="77777777" w:rsidR="002F6E44" w:rsidRDefault="002F6E44">
            <w:pPr>
              <w:spacing w:line="300" w:lineRule="auto"/>
            </w:pPr>
          </w:p>
        </w:tc>
      </w:tr>
    </w:tbl>
    <w:p w14:paraId="414129F4" w14:textId="77777777" w:rsidR="002F6E44" w:rsidRDefault="00000000">
      <w:pPr>
        <w:pStyle w:val="Ttulo1"/>
      </w:pPr>
      <w:r>
        <w:t>7. Plan de trabajo, presupuesto y difusión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779C176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F34762" w14:textId="796A6E48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7.1 Plan de trabajo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[D5]</w:t>
            </w:r>
          </w:p>
          <w:p w14:paraId="3F068153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Principales actividades o hitos, con fechas y responsables. Puede adjuntar carta Gantt como anexo.</w:t>
            </w:r>
          </w:p>
        </w:tc>
      </w:tr>
      <w:tr w:rsidR="002F6E44" w14:paraId="77BA99C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3ACAD9" w14:textId="77777777" w:rsidR="002F6E44" w:rsidRDefault="002F6E44">
            <w:pPr>
              <w:spacing w:line="300" w:lineRule="auto"/>
            </w:pPr>
          </w:p>
          <w:p w14:paraId="7C84A731" w14:textId="77777777" w:rsidR="002F6E44" w:rsidRDefault="002F6E44">
            <w:pPr>
              <w:spacing w:line="300" w:lineRule="auto"/>
            </w:pPr>
          </w:p>
          <w:p w14:paraId="080F0421" w14:textId="77777777" w:rsidR="002F6E44" w:rsidRDefault="002F6E44">
            <w:pPr>
              <w:spacing w:line="300" w:lineRule="auto"/>
            </w:pPr>
          </w:p>
          <w:p w14:paraId="431E2D3F" w14:textId="77777777" w:rsidR="002F6E44" w:rsidRDefault="002F6E44">
            <w:pPr>
              <w:spacing w:line="300" w:lineRule="auto"/>
            </w:pPr>
          </w:p>
        </w:tc>
      </w:tr>
    </w:tbl>
    <w:p w14:paraId="4CA99971" w14:textId="77777777" w:rsidR="002F6E44" w:rsidRDefault="00000000">
      <w:pPr>
        <w:spacing w:before="80" w:after="40" w:line="264" w:lineRule="auto"/>
      </w:pPr>
      <w:r>
        <w:rPr>
          <w:b/>
          <w:bCs/>
          <w:color w:val="1F3864"/>
        </w:rPr>
        <w:t>7.2 Presupuesto</w:t>
      </w:r>
    </w:p>
    <w:p w14:paraId="21706888" w14:textId="77777777" w:rsidR="002F6E44" w:rsidRDefault="00000000">
      <w:pPr>
        <w:spacing w:after="120" w:line="264" w:lineRule="auto"/>
      </w:pPr>
      <w:r>
        <w:rPr>
          <w:i/>
          <w:iCs/>
          <w:color w:val="595959"/>
          <w:sz w:val="16"/>
          <w:szCs w:val="16"/>
        </w:rPr>
        <w:t>Detalle por ítem financiable. Honorarios: máximo 80% del total. No se financia infraestructura permanente, equipamiento personal ni gastos indirectos.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4360"/>
        <w:gridCol w:w="2000"/>
      </w:tblGrid>
      <w:tr w:rsidR="002F6E44" w14:paraId="5E92081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66F322" w14:textId="77777777" w:rsidR="002F6E4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Ítem financiable</w:t>
            </w:r>
          </w:p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8A555D" w14:textId="77777777" w:rsidR="002F6E4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F9ADEC" w14:textId="77777777" w:rsidR="002F6E44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Monto ($)</w:t>
            </w:r>
          </w:p>
        </w:tc>
      </w:tr>
      <w:tr w:rsidR="002F6E44" w14:paraId="511FEB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4DD7B1" w14:textId="77777777" w:rsidR="002F6E44" w:rsidRDefault="002F6E44"/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859A5" w14:textId="77777777" w:rsidR="002F6E44" w:rsidRDefault="002F6E44"/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73FF8F" w14:textId="77777777" w:rsidR="002F6E44" w:rsidRDefault="002F6E44"/>
        </w:tc>
      </w:tr>
      <w:tr w:rsidR="002F6E44" w14:paraId="7B9DA11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8A9889" w14:textId="77777777" w:rsidR="002F6E44" w:rsidRDefault="002F6E44"/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0AAF09" w14:textId="77777777" w:rsidR="002F6E44" w:rsidRDefault="002F6E44"/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E9E25B" w14:textId="77777777" w:rsidR="002F6E44" w:rsidRDefault="002F6E44"/>
        </w:tc>
      </w:tr>
      <w:tr w:rsidR="002F6E44" w14:paraId="357248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39B5A3" w14:textId="77777777" w:rsidR="002F6E44" w:rsidRDefault="002F6E44"/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FA16BD" w14:textId="77777777" w:rsidR="002F6E44" w:rsidRDefault="002F6E44"/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473969" w14:textId="77777777" w:rsidR="002F6E44" w:rsidRDefault="002F6E44"/>
        </w:tc>
      </w:tr>
      <w:tr w:rsidR="002F6E44" w14:paraId="5AF52FC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51BB9D" w14:textId="77777777" w:rsidR="002F6E44" w:rsidRDefault="002F6E44"/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76873" w14:textId="77777777" w:rsidR="002F6E44" w:rsidRDefault="002F6E44"/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8EEBB4" w14:textId="77777777" w:rsidR="002F6E44" w:rsidRDefault="002F6E44"/>
        </w:tc>
      </w:tr>
      <w:tr w:rsidR="002F6E44" w14:paraId="1BDC4AB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35F760" w14:textId="77777777" w:rsidR="002F6E44" w:rsidRDefault="002F6E44"/>
        </w:tc>
        <w:tc>
          <w:tcPr>
            <w:tcW w:w="4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5FE5CF" w14:textId="77777777" w:rsidR="002F6E44" w:rsidRDefault="002F6E44"/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FFF80F" w14:textId="77777777" w:rsidR="002F6E44" w:rsidRDefault="002F6E44"/>
        </w:tc>
      </w:tr>
      <w:tr w:rsidR="002F6E44" w14:paraId="5E0836C8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gridSpan w:val="2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2A29B6" w14:textId="77777777" w:rsidR="002F6E44" w:rsidRDefault="00000000">
            <w:pPr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TOTAL</w:t>
            </w:r>
          </w:p>
        </w:tc>
        <w:tc>
          <w:tcPr>
            <w:tcW w:w="200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DCE6F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8F1AEA" w14:textId="77777777" w:rsidR="002F6E44" w:rsidRDefault="002F6E44"/>
        </w:tc>
      </w:tr>
    </w:tbl>
    <w:p w14:paraId="7C2A8433" w14:textId="77777777" w:rsidR="002F6E44" w:rsidRDefault="002F6E4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7AFAEB4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1E87CD" w14:textId="719BBC88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7.3 Difusión y visibilización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[D5]</w:t>
            </w:r>
          </w:p>
          <w:p w14:paraId="5C4C6CE8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Estrategia, acciones y canales para difundir la iniciativa y sus resultados (interna y externamente).</w:t>
            </w:r>
          </w:p>
        </w:tc>
      </w:tr>
      <w:tr w:rsidR="002F6E44" w14:paraId="664F54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20EB52" w14:textId="77777777" w:rsidR="002F6E44" w:rsidRDefault="002F6E44">
            <w:pPr>
              <w:spacing w:line="300" w:lineRule="auto"/>
            </w:pPr>
          </w:p>
          <w:p w14:paraId="14F06B41" w14:textId="77777777" w:rsidR="002F6E44" w:rsidRDefault="002F6E44">
            <w:pPr>
              <w:spacing w:line="300" w:lineRule="auto"/>
            </w:pPr>
          </w:p>
        </w:tc>
      </w:tr>
    </w:tbl>
    <w:p w14:paraId="0C69EC67" w14:textId="77777777" w:rsidR="002F6E44" w:rsidRDefault="00000000">
      <w:r>
        <w:br w:type="page"/>
      </w:r>
    </w:p>
    <w:p w14:paraId="569ED17B" w14:textId="77777777" w:rsidR="002F6E44" w:rsidRDefault="00000000">
      <w:pPr>
        <w:pStyle w:val="Ttulo1"/>
      </w:pPr>
      <w:r>
        <w:lastRenderedPageBreak/>
        <w:t>Módulo A — Solo Línea A (Incidencia y Compromiso Público)</w:t>
      </w:r>
    </w:p>
    <w:p w14:paraId="25D74004" w14:textId="77777777" w:rsidR="002F6E44" w:rsidRDefault="00000000">
      <w:pPr>
        <w:spacing w:after="120" w:line="264" w:lineRule="auto"/>
      </w:pPr>
      <w:r>
        <w:rPr>
          <w:i/>
          <w:iCs/>
          <w:color w:val="595959"/>
          <w:sz w:val="18"/>
          <w:szCs w:val="18"/>
        </w:rPr>
        <w:t>Complete esta sección únicamente si postula a la Línea 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685FD3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BF953F" w14:textId="7777777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A.1 Sostenibilidad, escalabilidad o continuidad</w:t>
            </w:r>
            <w:proofErr w:type="gramStart"/>
            <w:r>
              <w:rPr>
                <w:b/>
                <w:bCs/>
                <w:color w:val="DCE6F1"/>
                <w:sz w:val="16"/>
                <w:szCs w:val="16"/>
              </w:rPr>
              <w:t xml:space="preserve">   [</w:t>
            </w:r>
            <w:proofErr w:type="gramEnd"/>
            <w:r>
              <w:rPr>
                <w:b/>
                <w:bCs/>
                <w:color w:val="DCE6F1"/>
                <w:sz w:val="16"/>
                <w:szCs w:val="16"/>
              </w:rPr>
              <w:t>D5 (A)]</w:t>
            </w:r>
          </w:p>
          <w:p w14:paraId="49CD69C7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Estrategias para la continuidad del proyecto y su potencial de escalabilidad o replicabilidad.</w:t>
            </w:r>
          </w:p>
        </w:tc>
      </w:tr>
      <w:tr w:rsidR="002F6E44" w14:paraId="23AE7C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45B2C2" w14:textId="77777777" w:rsidR="002F6E44" w:rsidRDefault="002F6E44">
            <w:pPr>
              <w:spacing w:line="300" w:lineRule="auto"/>
            </w:pPr>
          </w:p>
          <w:p w14:paraId="6FE780F5" w14:textId="77777777" w:rsidR="002F6E44" w:rsidRDefault="002F6E44">
            <w:pPr>
              <w:spacing w:line="300" w:lineRule="auto"/>
            </w:pPr>
          </w:p>
          <w:p w14:paraId="1F4B37F5" w14:textId="77777777" w:rsidR="002F6E44" w:rsidRDefault="002F6E44">
            <w:pPr>
              <w:spacing w:line="300" w:lineRule="auto"/>
            </w:pPr>
          </w:p>
        </w:tc>
      </w:tr>
      <w:tr w:rsidR="002F6E44" w14:paraId="2EA76D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F30943" w14:textId="7777777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A.2 Incidencia y aporte estratégico al entorno</w:t>
            </w:r>
            <w:proofErr w:type="gramStart"/>
            <w:r>
              <w:rPr>
                <w:b/>
                <w:bCs/>
                <w:color w:val="DCE6F1"/>
                <w:sz w:val="16"/>
                <w:szCs w:val="16"/>
              </w:rPr>
              <w:t xml:space="preserve">   [</w:t>
            </w:r>
            <w:proofErr w:type="gramEnd"/>
            <w:r>
              <w:rPr>
                <w:b/>
                <w:bCs/>
                <w:color w:val="DCE6F1"/>
                <w:sz w:val="16"/>
                <w:szCs w:val="16"/>
              </w:rPr>
              <w:t>D2 / D4 (A)]</w:t>
            </w:r>
          </w:p>
          <w:p w14:paraId="41B7438E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Aporte singular al entorno e incidencia pública esperada (políticas, territorios, sectores, capital humano).</w:t>
            </w:r>
          </w:p>
        </w:tc>
      </w:tr>
      <w:tr w:rsidR="002F6E44" w14:paraId="74ABB3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31515F" w14:textId="77777777" w:rsidR="002F6E44" w:rsidRDefault="002F6E44">
            <w:pPr>
              <w:spacing w:line="300" w:lineRule="auto"/>
            </w:pPr>
          </w:p>
          <w:p w14:paraId="470BAAC3" w14:textId="77777777" w:rsidR="002F6E44" w:rsidRDefault="002F6E44">
            <w:pPr>
              <w:spacing w:line="300" w:lineRule="auto"/>
            </w:pPr>
          </w:p>
          <w:p w14:paraId="25A2E158" w14:textId="77777777" w:rsidR="002F6E44" w:rsidRDefault="002F6E44">
            <w:pPr>
              <w:spacing w:line="300" w:lineRule="auto"/>
            </w:pPr>
          </w:p>
        </w:tc>
      </w:tr>
    </w:tbl>
    <w:p w14:paraId="79FFE703" w14:textId="77777777" w:rsidR="002F6E44" w:rsidRDefault="00000000">
      <w:r>
        <w:br w:type="page"/>
      </w:r>
    </w:p>
    <w:p w14:paraId="694E456A" w14:textId="77777777" w:rsidR="002F6E44" w:rsidRDefault="00000000">
      <w:pPr>
        <w:pStyle w:val="Ttulo1"/>
      </w:pPr>
      <w:r>
        <w:lastRenderedPageBreak/>
        <w:t>Módulo B — Solo Línea B (Vinculación Formativa A+S)</w:t>
      </w:r>
    </w:p>
    <w:p w14:paraId="7AC9DFED" w14:textId="77777777" w:rsidR="002F6E44" w:rsidRDefault="00000000">
      <w:pPr>
        <w:spacing w:after="120" w:line="264" w:lineRule="auto"/>
      </w:pPr>
      <w:r>
        <w:rPr>
          <w:i/>
          <w:iCs/>
          <w:color w:val="595959"/>
          <w:sz w:val="18"/>
          <w:szCs w:val="18"/>
        </w:rPr>
        <w:t>Complete esta sección únicamente si postula a la Línea B.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02DA38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A080EF" w14:textId="66A5EEBD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B.1 Articulación curricular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[Admisib. + D3 (B)]</w:t>
            </w:r>
          </w:p>
          <w:p w14:paraId="017F11CB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Asignatura(s), perfil de egreso y plan de estudios con los que se vincula la iniciativa.</w:t>
            </w:r>
          </w:p>
        </w:tc>
      </w:tr>
      <w:tr w:rsidR="002F6E44" w14:paraId="041EE9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B13AA8" w14:textId="77777777" w:rsidR="002F6E44" w:rsidRDefault="002F6E44">
            <w:pPr>
              <w:spacing w:line="300" w:lineRule="auto"/>
            </w:pPr>
          </w:p>
          <w:p w14:paraId="1223E91B" w14:textId="77777777" w:rsidR="002F6E44" w:rsidRDefault="002F6E44">
            <w:pPr>
              <w:spacing w:line="300" w:lineRule="auto"/>
            </w:pPr>
          </w:p>
          <w:p w14:paraId="06B26024" w14:textId="77777777" w:rsidR="002F6E44" w:rsidRDefault="002F6E44">
            <w:pPr>
              <w:spacing w:line="300" w:lineRule="auto"/>
            </w:pPr>
          </w:p>
        </w:tc>
      </w:tr>
      <w:tr w:rsidR="002F6E44" w14:paraId="047D6D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EAAB83" w14:textId="04B4E774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B.2 Resultados de aprendizaje</w:t>
            </w:r>
            <w:r w:rsidR="00E7134A"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DCE6F1"/>
                <w:sz w:val="16"/>
                <w:szCs w:val="16"/>
              </w:rPr>
              <w:t>[D3 (B)]</w:t>
            </w:r>
          </w:p>
          <w:p w14:paraId="35C29290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Resultados de aprendizaje de la asignatura que la iniciativa contribuye a desarrollar.</w:t>
            </w:r>
          </w:p>
        </w:tc>
      </w:tr>
      <w:tr w:rsidR="002F6E44" w14:paraId="3EC043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D394B8" w14:textId="77777777" w:rsidR="002F6E44" w:rsidRDefault="002F6E44">
            <w:pPr>
              <w:spacing w:line="300" w:lineRule="auto"/>
            </w:pPr>
          </w:p>
          <w:p w14:paraId="01FD4A76" w14:textId="77777777" w:rsidR="002F6E44" w:rsidRDefault="002F6E44">
            <w:pPr>
              <w:spacing w:line="300" w:lineRule="auto"/>
            </w:pPr>
          </w:p>
          <w:p w14:paraId="6D1E4EC1" w14:textId="77777777" w:rsidR="002F6E44" w:rsidRDefault="002F6E44">
            <w:pPr>
              <w:spacing w:line="300" w:lineRule="auto"/>
            </w:pPr>
          </w:p>
        </w:tc>
      </w:tr>
      <w:tr w:rsidR="002F6E44" w14:paraId="324F6F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F0C3C5" w14:textId="08CC84D6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B.3 Instancias de reflexión pedagógica</w:t>
            </w:r>
            <w:r w:rsidR="00E7134A"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DCE6F1"/>
                <w:sz w:val="16"/>
                <w:szCs w:val="16"/>
              </w:rPr>
              <w:t>[D3 (B)]</w:t>
            </w:r>
          </w:p>
          <w:p w14:paraId="5F9355CC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Instancias de reflexión estructurada integradas en el diseño del curso.</w:t>
            </w:r>
          </w:p>
        </w:tc>
      </w:tr>
      <w:tr w:rsidR="002F6E44" w14:paraId="0340B1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721C76" w14:textId="77777777" w:rsidR="002F6E44" w:rsidRDefault="002F6E44">
            <w:pPr>
              <w:spacing w:line="300" w:lineRule="auto"/>
            </w:pPr>
          </w:p>
          <w:p w14:paraId="30BAA460" w14:textId="77777777" w:rsidR="002F6E44" w:rsidRDefault="002F6E44">
            <w:pPr>
              <w:spacing w:line="300" w:lineRule="auto"/>
            </w:pPr>
          </w:p>
        </w:tc>
      </w:tr>
      <w:tr w:rsidR="002F6E44" w14:paraId="4B9F5A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AE3D2" w14:textId="0856C175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B.4 Producto o servicio para el socio comunitario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[D2 / D4 (B)]</w:t>
            </w:r>
          </w:p>
          <w:p w14:paraId="4532DEEF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Producto o servicio real que responde a una necesidad concreta del socio.</w:t>
            </w:r>
          </w:p>
        </w:tc>
      </w:tr>
      <w:tr w:rsidR="002F6E44" w14:paraId="57AFC8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4DAB44" w14:textId="77777777" w:rsidR="002F6E44" w:rsidRDefault="002F6E44">
            <w:pPr>
              <w:spacing w:line="300" w:lineRule="auto"/>
            </w:pPr>
          </w:p>
          <w:p w14:paraId="2DB018AF" w14:textId="77777777" w:rsidR="002F6E44" w:rsidRDefault="002F6E44">
            <w:pPr>
              <w:spacing w:line="300" w:lineRule="auto"/>
            </w:pPr>
          </w:p>
        </w:tc>
      </w:tr>
      <w:tr w:rsidR="002F6E44" w14:paraId="795FDC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A2B89D" w14:textId="0BC66D20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B.5 Evaluación del aprendizaje estudiantil y contribución al socio</w:t>
            </w:r>
            <w:r>
              <w:rPr>
                <w:b/>
                <w:bCs/>
                <w:color w:val="DCE6F1"/>
                <w:sz w:val="16"/>
                <w:szCs w:val="16"/>
              </w:rPr>
              <w:t xml:space="preserve"> [D4 (B)]</w:t>
            </w:r>
          </w:p>
          <w:p w14:paraId="369125B2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Cómo se evaluará el aprendizaje del estudiantado y la contribución efectiva al socio comunitario.</w:t>
            </w:r>
          </w:p>
        </w:tc>
      </w:tr>
      <w:tr w:rsidR="002F6E44" w14:paraId="17D87E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DB0BD" w14:textId="77777777" w:rsidR="002F6E44" w:rsidRDefault="002F6E44">
            <w:pPr>
              <w:spacing w:line="300" w:lineRule="auto"/>
            </w:pPr>
          </w:p>
          <w:p w14:paraId="6FC22424" w14:textId="77777777" w:rsidR="002F6E44" w:rsidRDefault="002F6E44">
            <w:pPr>
              <w:spacing w:line="300" w:lineRule="auto"/>
            </w:pPr>
          </w:p>
          <w:p w14:paraId="05F15F0F" w14:textId="77777777" w:rsidR="002F6E44" w:rsidRDefault="002F6E44">
            <w:pPr>
              <w:spacing w:line="300" w:lineRule="auto"/>
            </w:pPr>
          </w:p>
        </w:tc>
      </w:tr>
    </w:tbl>
    <w:p w14:paraId="676D088B" w14:textId="77777777" w:rsidR="002F6E44" w:rsidRDefault="00000000">
      <w:r>
        <w:br w:type="page"/>
      </w:r>
    </w:p>
    <w:p w14:paraId="5CED9CED" w14:textId="77777777" w:rsidR="002F6E44" w:rsidRDefault="00000000">
      <w:pPr>
        <w:pStyle w:val="Ttulo1"/>
      </w:pPr>
      <w:r>
        <w:lastRenderedPageBreak/>
        <w:t>8. Enfoques transversales (opcional, valorado)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F6E44" w14:paraId="5761ED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AA2789" w14:textId="77777777" w:rsidR="002F6E44" w:rsidRDefault="00000000">
            <w:pPr>
              <w:spacing w:after="30"/>
            </w:pPr>
            <w:r>
              <w:rPr>
                <w:b/>
                <w:bCs/>
                <w:color w:val="FFFFFF"/>
                <w:sz w:val="19"/>
                <w:szCs w:val="19"/>
              </w:rPr>
              <w:t>Enfoques incorporados</w:t>
            </w:r>
            <w:proofErr w:type="gramStart"/>
            <w:r>
              <w:rPr>
                <w:b/>
                <w:bCs/>
                <w:color w:val="DCE6F1"/>
                <w:sz w:val="16"/>
                <w:szCs w:val="16"/>
              </w:rPr>
              <w:t xml:space="preserve">   [</w:t>
            </w:r>
            <w:proofErr w:type="gramEnd"/>
            <w:r>
              <w:rPr>
                <w:b/>
                <w:bCs/>
                <w:color w:val="DCE6F1"/>
                <w:sz w:val="16"/>
                <w:szCs w:val="16"/>
              </w:rPr>
              <w:t>D1 (plus)]</w:t>
            </w:r>
          </w:p>
          <w:p w14:paraId="74BB7AC6" w14:textId="77777777" w:rsidR="002F6E44" w:rsidRDefault="00000000">
            <w:r>
              <w:rPr>
                <w:i/>
                <w:iCs/>
                <w:color w:val="DCE6F1"/>
                <w:sz w:val="16"/>
                <w:szCs w:val="16"/>
              </w:rPr>
              <w:t>Equidad, inclusión y/o enfoque territorial. Describa cómo se integran de forma concreta (no solo declarativa).</w:t>
            </w:r>
          </w:p>
        </w:tc>
      </w:tr>
      <w:tr w:rsidR="002F6E44" w14:paraId="3AFCA4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B4C6E7"/>
              <w:left w:val="single" w:sz="1" w:space="0" w:color="B4C6E7"/>
              <w:bottom w:val="single" w:sz="1" w:space="0" w:color="B4C6E7"/>
              <w:right w:val="single" w:sz="1" w:space="0" w:color="B4C6E7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D2AD61" w14:textId="77777777" w:rsidR="002F6E44" w:rsidRDefault="002F6E44">
            <w:pPr>
              <w:spacing w:line="300" w:lineRule="auto"/>
            </w:pPr>
          </w:p>
          <w:p w14:paraId="47524A63" w14:textId="77777777" w:rsidR="002F6E44" w:rsidRDefault="002F6E44">
            <w:pPr>
              <w:spacing w:line="300" w:lineRule="auto"/>
            </w:pPr>
          </w:p>
        </w:tc>
      </w:tr>
    </w:tbl>
    <w:p w14:paraId="09357DB3" w14:textId="77777777" w:rsidR="002F6E44" w:rsidRDefault="00000000">
      <w:pPr>
        <w:pStyle w:val="Ttulo1"/>
      </w:pPr>
      <w:r>
        <w:t>9. Anexos</w:t>
      </w:r>
    </w:p>
    <w:p w14:paraId="6423DEB8" w14:textId="77777777" w:rsidR="002F6E44" w:rsidRDefault="00000000">
      <w:pPr>
        <w:pStyle w:val="Prrafodelista"/>
        <w:numPr>
          <w:ilvl w:val="0"/>
          <w:numId w:val="2"/>
        </w:numPr>
        <w:spacing w:after="60" w:line="260" w:lineRule="auto"/>
      </w:pPr>
      <w:r>
        <w:t>Carta(s) de patrocinio del/de la decano/a (una por facultad involucrada).</w:t>
      </w:r>
    </w:p>
    <w:p w14:paraId="4F241681" w14:textId="77777777" w:rsidR="002F6E44" w:rsidRDefault="00000000">
      <w:pPr>
        <w:pStyle w:val="Prrafodelista"/>
        <w:numPr>
          <w:ilvl w:val="0"/>
          <w:numId w:val="2"/>
        </w:numPr>
        <w:spacing w:after="60" w:line="260" w:lineRule="auto"/>
      </w:pPr>
      <w:r>
        <w:t>Carta de compromiso del socio externo (rol y compromisos de la contraparte).</w:t>
      </w:r>
    </w:p>
    <w:p w14:paraId="36802EA7" w14:textId="77777777" w:rsidR="002F6E44" w:rsidRDefault="00000000">
      <w:pPr>
        <w:pStyle w:val="Prrafodelista"/>
        <w:numPr>
          <w:ilvl w:val="0"/>
          <w:numId w:val="2"/>
        </w:numPr>
        <w:spacing w:after="60" w:line="260" w:lineRule="auto"/>
      </w:pPr>
      <w:r>
        <w:t>Anexos pertinentes: diagnóstico, evidencia del vínculo previo, CV abreviado del equipo, carta Gantt u otros.</w:t>
      </w:r>
    </w:p>
    <w:p w14:paraId="52EB4B5C" w14:textId="5B138A0D" w:rsidR="002F6E44" w:rsidRDefault="002F6E44">
      <w:pPr>
        <w:spacing w:after="120" w:line="264" w:lineRule="auto"/>
      </w:pPr>
    </w:p>
    <w:sectPr w:rsidR="002F6E4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1E93" w14:textId="77777777" w:rsidR="00FA0AF2" w:rsidRDefault="00FA0AF2">
      <w:r>
        <w:separator/>
      </w:r>
    </w:p>
  </w:endnote>
  <w:endnote w:type="continuationSeparator" w:id="0">
    <w:p w14:paraId="59B1B919" w14:textId="77777777" w:rsidR="00FA0AF2" w:rsidRDefault="00FA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5E0" w14:textId="790492AC" w:rsidR="002F6E44" w:rsidRDefault="00000000">
    <w:pPr>
      <w:pBdr>
        <w:top w:val="single" w:sz="4" w:space="4" w:color="8EAADB"/>
      </w:pBdr>
      <w:tabs>
        <w:tab w:val="right" w:pos="9360"/>
      </w:tabs>
    </w:pPr>
    <w:r>
      <w:rPr>
        <w:color w:val="595959"/>
        <w:sz w:val="15"/>
        <w:szCs w:val="15"/>
      </w:rPr>
      <w:tab/>
      <w:t xml:space="preserve">Pág. </w:t>
    </w:r>
    <w:r>
      <w:rPr>
        <w:color w:val="595959"/>
        <w:sz w:val="15"/>
        <w:szCs w:val="15"/>
      </w:rPr>
      <w:fldChar w:fldCharType="begin"/>
    </w:r>
    <w:r>
      <w:rPr>
        <w:color w:val="595959"/>
        <w:sz w:val="15"/>
        <w:szCs w:val="15"/>
      </w:rPr>
      <w:instrText>PAGE</w:instrText>
    </w:r>
    <w:r>
      <w:rPr>
        <w:color w:val="595959"/>
        <w:sz w:val="15"/>
        <w:szCs w:val="15"/>
      </w:rPr>
      <w:fldChar w:fldCharType="separate"/>
    </w:r>
    <w:r w:rsidR="008B7A5E">
      <w:rPr>
        <w:noProof/>
        <w:color w:val="595959"/>
        <w:sz w:val="15"/>
        <w:szCs w:val="15"/>
      </w:rPr>
      <w:t>1</w:t>
    </w:r>
    <w:r>
      <w:rPr>
        <w:color w:val="595959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9180" w14:textId="77777777" w:rsidR="00FA0AF2" w:rsidRDefault="00FA0AF2">
      <w:r>
        <w:separator/>
      </w:r>
    </w:p>
  </w:footnote>
  <w:footnote w:type="continuationSeparator" w:id="0">
    <w:p w14:paraId="3363C389" w14:textId="77777777" w:rsidR="00FA0AF2" w:rsidRDefault="00FA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08B9" w14:textId="026EE2DE" w:rsidR="008B7A5E" w:rsidRDefault="008B7A5E">
    <w:pPr>
      <w:pStyle w:val="Encabezado"/>
    </w:pPr>
    <w:r>
      <w:rPr>
        <w:noProof/>
      </w:rPr>
      <w:drawing>
        <wp:inline distT="0" distB="0" distL="0" distR="0" wp14:anchorId="73020409" wp14:editId="2F61BF9D">
          <wp:extent cx="1171790" cy="393700"/>
          <wp:effectExtent l="0" t="0" r="9525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422" cy="39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1481"/>
    <w:multiLevelType w:val="hybridMultilevel"/>
    <w:tmpl w:val="904E6212"/>
    <w:lvl w:ilvl="0" w:tplc="C5BA006A">
      <w:start w:val="1"/>
      <w:numFmt w:val="bullet"/>
      <w:lvlText w:val="●"/>
      <w:lvlJc w:val="left"/>
      <w:pPr>
        <w:ind w:left="720" w:hanging="360"/>
      </w:pPr>
    </w:lvl>
    <w:lvl w:ilvl="1" w:tplc="599AF6B2">
      <w:start w:val="1"/>
      <w:numFmt w:val="bullet"/>
      <w:lvlText w:val="○"/>
      <w:lvlJc w:val="left"/>
      <w:pPr>
        <w:ind w:left="1440" w:hanging="360"/>
      </w:pPr>
    </w:lvl>
    <w:lvl w:ilvl="2" w:tplc="9DAC49AE">
      <w:start w:val="1"/>
      <w:numFmt w:val="bullet"/>
      <w:lvlText w:val="■"/>
      <w:lvlJc w:val="left"/>
      <w:pPr>
        <w:ind w:left="2160" w:hanging="360"/>
      </w:pPr>
    </w:lvl>
    <w:lvl w:ilvl="3" w:tplc="EE827CBE">
      <w:start w:val="1"/>
      <w:numFmt w:val="bullet"/>
      <w:lvlText w:val="●"/>
      <w:lvlJc w:val="left"/>
      <w:pPr>
        <w:ind w:left="2880" w:hanging="360"/>
      </w:pPr>
    </w:lvl>
    <w:lvl w:ilvl="4" w:tplc="E0B052F6">
      <w:start w:val="1"/>
      <w:numFmt w:val="bullet"/>
      <w:lvlText w:val="○"/>
      <w:lvlJc w:val="left"/>
      <w:pPr>
        <w:ind w:left="3600" w:hanging="360"/>
      </w:pPr>
    </w:lvl>
    <w:lvl w:ilvl="5" w:tplc="3888121C">
      <w:start w:val="1"/>
      <w:numFmt w:val="bullet"/>
      <w:lvlText w:val="■"/>
      <w:lvlJc w:val="left"/>
      <w:pPr>
        <w:ind w:left="4320" w:hanging="360"/>
      </w:pPr>
    </w:lvl>
    <w:lvl w:ilvl="6" w:tplc="22D6D878">
      <w:start w:val="1"/>
      <w:numFmt w:val="bullet"/>
      <w:lvlText w:val="●"/>
      <w:lvlJc w:val="left"/>
      <w:pPr>
        <w:ind w:left="5040" w:hanging="360"/>
      </w:pPr>
    </w:lvl>
    <w:lvl w:ilvl="7" w:tplc="110A0962">
      <w:start w:val="1"/>
      <w:numFmt w:val="bullet"/>
      <w:lvlText w:val="●"/>
      <w:lvlJc w:val="left"/>
      <w:pPr>
        <w:ind w:left="5760" w:hanging="360"/>
      </w:pPr>
    </w:lvl>
    <w:lvl w:ilvl="8" w:tplc="665C48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F22426"/>
    <w:multiLevelType w:val="hybridMultilevel"/>
    <w:tmpl w:val="F3303390"/>
    <w:lvl w:ilvl="0" w:tplc="79147322">
      <w:start w:val="1"/>
      <w:numFmt w:val="bullet"/>
      <w:lvlText w:val="•"/>
      <w:lvlJc w:val="left"/>
      <w:pPr>
        <w:ind w:left="480" w:hanging="240"/>
      </w:pPr>
    </w:lvl>
    <w:lvl w:ilvl="1" w:tplc="7CD6B31A">
      <w:start w:val="1"/>
      <w:numFmt w:val="bullet"/>
      <w:lvlText w:val="–"/>
      <w:lvlJc w:val="left"/>
      <w:pPr>
        <w:ind w:left="960" w:hanging="240"/>
      </w:pPr>
    </w:lvl>
    <w:lvl w:ilvl="2" w:tplc="8BF236D8">
      <w:numFmt w:val="decimal"/>
      <w:lvlText w:val=""/>
      <w:lvlJc w:val="left"/>
    </w:lvl>
    <w:lvl w:ilvl="3" w:tplc="5E3C7E9E">
      <w:numFmt w:val="decimal"/>
      <w:lvlText w:val=""/>
      <w:lvlJc w:val="left"/>
    </w:lvl>
    <w:lvl w:ilvl="4" w:tplc="DF1E1FD8">
      <w:numFmt w:val="decimal"/>
      <w:lvlText w:val=""/>
      <w:lvlJc w:val="left"/>
    </w:lvl>
    <w:lvl w:ilvl="5" w:tplc="25E40F04">
      <w:numFmt w:val="decimal"/>
      <w:lvlText w:val=""/>
      <w:lvlJc w:val="left"/>
    </w:lvl>
    <w:lvl w:ilvl="6" w:tplc="4CF6D1B4">
      <w:numFmt w:val="decimal"/>
      <w:lvlText w:val=""/>
      <w:lvlJc w:val="left"/>
    </w:lvl>
    <w:lvl w:ilvl="7" w:tplc="94B2F15A">
      <w:numFmt w:val="decimal"/>
      <w:lvlText w:val=""/>
      <w:lvlJc w:val="left"/>
    </w:lvl>
    <w:lvl w:ilvl="8" w:tplc="A14C8744">
      <w:numFmt w:val="decimal"/>
      <w:lvlText w:val=""/>
      <w:lvlJc w:val="left"/>
    </w:lvl>
  </w:abstractNum>
  <w:abstractNum w:abstractNumId="2" w15:restartNumberingAfterBreak="0">
    <w:nsid w:val="6F072C99"/>
    <w:multiLevelType w:val="hybridMultilevel"/>
    <w:tmpl w:val="646C20A0"/>
    <w:lvl w:ilvl="0" w:tplc="269A4ABC">
      <w:start w:val="1"/>
      <w:numFmt w:val="decimal"/>
      <w:lvlText w:val="%1."/>
      <w:lvlJc w:val="left"/>
      <w:pPr>
        <w:ind w:left="480" w:hanging="280"/>
      </w:pPr>
    </w:lvl>
    <w:lvl w:ilvl="1" w:tplc="60A883EA">
      <w:numFmt w:val="decimal"/>
      <w:lvlText w:val=""/>
      <w:lvlJc w:val="left"/>
    </w:lvl>
    <w:lvl w:ilvl="2" w:tplc="4FAE477A">
      <w:numFmt w:val="decimal"/>
      <w:lvlText w:val=""/>
      <w:lvlJc w:val="left"/>
    </w:lvl>
    <w:lvl w:ilvl="3" w:tplc="9FF4FC10">
      <w:numFmt w:val="decimal"/>
      <w:lvlText w:val=""/>
      <w:lvlJc w:val="left"/>
    </w:lvl>
    <w:lvl w:ilvl="4" w:tplc="A7CAA2E4">
      <w:numFmt w:val="decimal"/>
      <w:lvlText w:val=""/>
      <w:lvlJc w:val="left"/>
    </w:lvl>
    <w:lvl w:ilvl="5" w:tplc="98C40708">
      <w:numFmt w:val="decimal"/>
      <w:lvlText w:val=""/>
      <w:lvlJc w:val="left"/>
    </w:lvl>
    <w:lvl w:ilvl="6" w:tplc="417247C0">
      <w:numFmt w:val="decimal"/>
      <w:lvlText w:val=""/>
      <w:lvlJc w:val="left"/>
    </w:lvl>
    <w:lvl w:ilvl="7" w:tplc="02AE4722">
      <w:numFmt w:val="decimal"/>
      <w:lvlText w:val=""/>
      <w:lvlJc w:val="left"/>
    </w:lvl>
    <w:lvl w:ilvl="8" w:tplc="42E23996">
      <w:numFmt w:val="decimal"/>
      <w:lvlText w:val=""/>
      <w:lvlJc w:val="left"/>
    </w:lvl>
  </w:abstractNum>
  <w:num w:numId="1" w16cid:durableId="593707319">
    <w:abstractNumId w:val="0"/>
    <w:lvlOverride w:ilvl="0">
      <w:startOverride w:val="1"/>
    </w:lvlOverride>
  </w:num>
  <w:num w:numId="2" w16cid:durableId="1432034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44"/>
    <w:rsid w:val="002F6E44"/>
    <w:rsid w:val="008B7A5E"/>
    <w:rsid w:val="00B6070E"/>
    <w:rsid w:val="00D66C8A"/>
    <w:rsid w:val="00E7134A"/>
    <w:rsid w:val="00FA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264"/>
  <w15:docId w15:val="{4E447799-19FB-4DB8-967E-88CAD3B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8" w:space="4" w:color="1F3864"/>
      </w:pBdr>
      <w:spacing w:before="280" w:after="14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2E5496"/>
      <w:sz w:val="25"/>
      <w:szCs w:val="25"/>
    </w:rPr>
  </w:style>
  <w:style w:type="paragraph" w:styleId="Ttulo3">
    <w:name w:val="heading 3"/>
    <w:uiPriority w:val="9"/>
    <w:semiHidden/>
    <w:unhideWhenUsed/>
    <w:qFormat/>
    <w:pPr>
      <w:spacing w:before="140" w:after="80"/>
      <w:outlineLvl w:val="2"/>
    </w:pPr>
    <w:rPr>
      <w:b/>
      <w:bCs/>
      <w:color w:val="1F3864"/>
      <w:sz w:val="22"/>
      <w:szCs w:val="22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B7A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A5E"/>
  </w:style>
  <w:style w:type="paragraph" w:styleId="Piedepgina">
    <w:name w:val="footer"/>
    <w:basedOn w:val="Normal"/>
    <w:link w:val="PiedepginaCar"/>
    <w:uiPriority w:val="99"/>
    <w:unhideWhenUsed/>
    <w:rsid w:val="008B7A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900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Natalia Cifuentes Meneses</cp:lastModifiedBy>
  <cp:revision>4</cp:revision>
  <dcterms:created xsi:type="dcterms:W3CDTF">2026-06-05T19:55:00Z</dcterms:created>
  <dcterms:modified xsi:type="dcterms:W3CDTF">2026-06-05T21:11:00Z</dcterms:modified>
</cp:coreProperties>
</file>